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5A" w:rsidRPr="00812DF0" w:rsidRDefault="001F104E" w:rsidP="001F104E">
      <w:pPr>
        <w:jc w:val="center"/>
        <w:rPr>
          <w:rFonts w:ascii="Book Antiqua" w:hAnsi="Book Antiqua" w:cs="Times New Roman"/>
          <w:b/>
          <w:sz w:val="28"/>
        </w:rPr>
      </w:pPr>
      <w:r w:rsidRPr="00812DF0">
        <w:rPr>
          <w:rFonts w:ascii="Book Antiqua" w:hAnsi="Book Antiqua" w:cs="Times New Roman"/>
          <w:b/>
          <w:sz w:val="28"/>
        </w:rPr>
        <w:t>Storm Water Management Plan Notes</w:t>
      </w:r>
    </w:p>
    <w:p w:rsidR="001F104E" w:rsidRDefault="001F104E" w:rsidP="001F104E">
      <w:pPr>
        <w:jc w:val="center"/>
        <w:rPr>
          <w:rFonts w:ascii="Times New Roman" w:hAnsi="Times New Roman" w:cs="Times New Roman"/>
          <w:b/>
          <w:sz w:val="24"/>
        </w:rPr>
      </w:pPr>
    </w:p>
    <w:p w:rsidR="001F104E" w:rsidRPr="00812DF0" w:rsidRDefault="001F104E" w:rsidP="001F104E">
      <w:pPr>
        <w:jc w:val="center"/>
        <w:rPr>
          <w:rFonts w:ascii="Arial" w:hAnsi="Arial" w:cs="Arial"/>
          <w:b/>
        </w:rPr>
      </w:pPr>
      <w:r w:rsidRPr="00076517">
        <w:rPr>
          <w:rFonts w:ascii="Book Antiqua" w:hAnsi="Book Antiqua" w:cs="Arial"/>
          <w:b/>
        </w:rPr>
        <w:t>The site map in “Application Checklist” #3 must include the following information</w:t>
      </w:r>
      <w:r w:rsidRPr="00812DF0">
        <w:rPr>
          <w:rFonts w:ascii="Arial" w:hAnsi="Arial" w:cs="Arial"/>
          <w:b/>
        </w:rPr>
        <w:t>: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One or more site maps at a scale of not less than 1 inch equals 100 feet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Site location and legal property description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Predominant soil types and hydrologic soil groups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Existing cover type and condition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Topographic contours of the site at a scale not to exceed 1 foot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 xml:space="preserve">Topography and drainage network including enough of the contiguous properties to show runoff patterns onto, </w:t>
      </w:r>
      <w:proofErr w:type="spellStart"/>
      <w:r w:rsidRPr="00812DF0">
        <w:rPr>
          <w:rFonts w:ascii="Arial" w:hAnsi="Arial" w:cs="Arial"/>
          <w:sz w:val="20"/>
        </w:rPr>
        <w:t>through</w:t>
      </w:r>
      <w:proofErr w:type="spellEnd"/>
      <w:r w:rsidRPr="00812DF0">
        <w:rPr>
          <w:rFonts w:ascii="Arial" w:hAnsi="Arial" w:cs="Arial"/>
          <w:sz w:val="20"/>
        </w:rPr>
        <w:t>, and from the site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Watercourses that may affect or be affected by runoff from the site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 xml:space="preserve">Flow path and direction for all </w:t>
      </w:r>
      <w:r w:rsidR="00E159E6" w:rsidRPr="00812DF0">
        <w:rPr>
          <w:rFonts w:ascii="Arial" w:hAnsi="Arial" w:cs="Arial"/>
          <w:sz w:val="20"/>
        </w:rPr>
        <w:t>storm water conveyance sections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Watershed boundaries used in hydrology determinations to show compliance with performance standards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Lakes, streams, wetlands, channels, ditches, and other watercourses on and immediately adjacent to the site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Limits of the 100-year floodplain</w:t>
      </w:r>
    </w:p>
    <w:p w:rsidR="001F104E" w:rsidRPr="00812DF0" w:rsidRDefault="001F104E" w:rsidP="001F104E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 xml:space="preserve">Location of wells and wellhead protection areas covering the project area and delineated pursuant to S.NR 811.16, Wis. Adm. Code </w:t>
      </w:r>
    </w:p>
    <w:p w:rsidR="001F104E" w:rsidRPr="00812DF0" w:rsidRDefault="001F104E" w:rsidP="001F104E">
      <w:pPr>
        <w:jc w:val="center"/>
        <w:rPr>
          <w:rFonts w:ascii="Arial" w:hAnsi="Arial" w:cs="Arial"/>
          <w:b/>
        </w:rPr>
      </w:pPr>
      <w:r w:rsidRPr="00076517">
        <w:rPr>
          <w:rFonts w:ascii="Book Antiqua" w:hAnsi="Book Antiqua" w:cs="Arial"/>
          <w:b/>
        </w:rPr>
        <w:t xml:space="preserve">The site map in “Application Checklist” #7 </w:t>
      </w:r>
      <w:bookmarkStart w:id="0" w:name="_GoBack"/>
      <w:bookmarkEnd w:id="0"/>
      <w:r w:rsidRPr="00076517">
        <w:rPr>
          <w:rFonts w:ascii="Book Antiqua" w:hAnsi="Book Antiqua" w:cs="Arial"/>
          <w:b/>
        </w:rPr>
        <w:t>must include the following information</w:t>
      </w:r>
      <w:r w:rsidRPr="00812DF0">
        <w:rPr>
          <w:rFonts w:ascii="Arial" w:hAnsi="Arial" w:cs="Arial"/>
          <w:b/>
        </w:rPr>
        <w:t>: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 xml:space="preserve">One or more site maps at a scale of not less than 1 inch equals 100 feet 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Post-construction pervious areas including vegetative cover type and condition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Impervious surfaces including all buildings, structures, and pavement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Post-construction topographic contours of the site at a scale not to exceed 1 foot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 xml:space="preserve">Post-construction drainage network including enough of the contiguous properties to show runoff patterns onto, </w:t>
      </w:r>
      <w:proofErr w:type="spellStart"/>
      <w:r w:rsidRPr="00812DF0">
        <w:rPr>
          <w:rFonts w:ascii="Arial" w:hAnsi="Arial" w:cs="Arial"/>
          <w:sz w:val="20"/>
        </w:rPr>
        <w:t>through</w:t>
      </w:r>
      <w:proofErr w:type="spellEnd"/>
      <w:r w:rsidRPr="00812DF0">
        <w:rPr>
          <w:rFonts w:ascii="Arial" w:hAnsi="Arial" w:cs="Arial"/>
          <w:sz w:val="20"/>
        </w:rPr>
        <w:t>, and from the site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Locations and dimensions of drainage easements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Locations of maintenance easements specified in the maintenance agreement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Flow path and direction for all storm water conveyance sections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Location and type of all storm water management conveyance and treatment practices,</w:t>
      </w:r>
      <w:r w:rsidR="00E159E6" w:rsidRPr="00812DF0">
        <w:rPr>
          <w:rFonts w:ascii="Arial" w:hAnsi="Arial" w:cs="Arial"/>
          <w:sz w:val="20"/>
        </w:rPr>
        <w:t xml:space="preserve"> including the on-site and off-</w:t>
      </w:r>
      <w:r w:rsidRPr="00812DF0">
        <w:rPr>
          <w:rFonts w:ascii="Arial" w:hAnsi="Arial" w:cs="Arial"/>
          <w:sz w:val="20"/>
        </w:rPr>
        <w:t>site tributary drainage area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Location and type of conveyance system that will carry runoff from the drainage and treatment practices to the nearest adequate outlet such as a curbed street, storm drain, or natural drainage way</w:t>
      </w:r>
    </w:p>
    <w:p w:rsidR="001F104E" w:rsidRPr="00812DF0" w:rsidRDefault="001F104E" w:rsidP="001F104E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812DF0">
        <w:rPr>
          <w:rFonts w:ascii="Arial" w:hAnsi="Arial" w:cs="Arial"/>
          <w:sz w:val="20"/>
        </w:rPr>
        <w:t>Watershed boundaries used in hydrology and pollutant loading calculations and any changes to lakes, streams, wetlands, channels, ditches, and other watercourses on and immediately adjacent to the site</w:t>
      </w:r>
    </w:p>
    <w:sectPr w:rsidR="001F104E" w:rsidRPr="0081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74F"/>
    <w:multiLevelType w:val="hybridMultilevel"/>
    <w:tmpl w:val="25188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E30E7"/>
    <w:multiLevelType w:val="hybridMultilevel"/>
    <w:tmpl w:val="8AE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019C"/>
    <w:multiLevelType w:val="hybridMultilevel"/>
    <w:tmpl w:val="B580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E"/>
    <w:rsid w:val="00076517"/>
    <w:rsid w:val="001F104E"/>
    <w:rsid w:val="0077695A"/>
    <w:rsid w:val="00812DF0"/>
    <w:rsid w:val="00E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06B5D-909C-4549-8CB7-77C5A3C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9EDDDE9E94A4D95CDF6D088EAF5B1" ma:contentTypeVersion="5" ma:contentTypeDescription="Create a new document." ma:contentTypeScope="" ma:versionID="47a4caacedbaa2a32a30802466a729fe">
  <xsd:schema xmlns:xsd="http://www.w3.org/2001/XMLSchema" xmlns:xs="http://www.w3.org/2001/XMLSchema" xmlns:p="http://schemas.microsoft.com/office/2006/metadata/properties" xmlns:ns2="65f4b918-9612-45d2-b015-e5729a7e4582" xmlns:ns3="0cc2e248-3e9a-4bfb-9a06-6019476e35d5" targetNamespace="http://schemas.microsoft.com/office/2006/metadata/properties" ma:root="true" ma:fieldsID="56b756ad15dea5150982497dfd25174e" ns2:_="" ns3:_="">
    <xsd:import namespace="65f4b918-9612-45d2-b015-e5729a7e4582"/>
    <xsd:import namespace="0cc2e248-3e9a-4bfb-9a06-6019476e35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4b918-9612-45d2-b015-e5729a7e4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2e248-3e9a-4bfb-9a06-6019476e3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3633F-AC41-4B70-8A7C-F55F8DAC1EEA}"/>
</file>

<file path=customXml/itemProps2.xml><?xml version="1.0" encoding="utf-8"?>
<ds:datastoreItem xmlns:ds="http://schemas.openxmlformats.org/officeDocument/2006/customXml" ds:itemID="{9A97981D-BC40-4A03-BA56-DB45B16043D0}"/>
</file>

<file path=customXml/itemProps3.xml><?xml version="1.0" encoding="utf-8"?>
<ds:datastoreItem xmlns:ds="http://schemas.openxmlformats.org/officeDocument/2006/customXml" ds:itemID="{4A1452BF-0377-490C-8F0C-F33ACD219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Conner</dc:creator>
  <cp:keywords/>
  <dc:description/>
  <cp:lastModifiedBy>Billie Conner</cp:lastModifiedBy>
  <cp:revision>4</cp:revision>
  <cp:lastPrinted>2017-06-07T19:11:00Z</cp:lastPrinted>
  <dcterms:created xsi:type="dcterms:W3CDTF">2017-06-05T18:44:00Z</dcterms:created>
  <dcterms:modified xsi:type="dcterms:W3CDTF">2017-06-28T16:05:00Z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0x0101000999EDDDE9E94A4D95CDF6D088EAF5B1</vt:lpwstr>
  </property>
</Properties>
</file>